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A26" w:rsidRPr="00574A26" w:rsidRDefault="00574A26" w:rsidP="00574A26">
      <w:pPr>
        <w:rPr>
          <w:rFonts w:ascii="Times New Roman" w:hAnsi="Times New Roman" w:cs="Times New Roman"/>
          <w:b/>
          <w:sz w:val="44"/>
          <w:szCs w:val="24"/>
        </w:rPr>
      </w:pPr>
      <w:r w:rsidRPr="00574A26">
        <w:rPr>
          <w:rFonts w:ascii="Times New Roman" w:hAnsi="Times New Roman" w:cs="Times New Roman"/>
          <w:b/>
          <w:sz w:val="44"/>
          <w:szCs w:val="24"/>
        </w:rPr>
        <w:t xml:space="preserve">Подготовка «особого» ребенка </w:t>
      </w:r>
      <w:bookmarkStart w:id="0" w:name="_GoBack"/>
      <w:bookmarkEnd w:id="0"/>
      <w:r w:rsidRPr="00574A26">
        <w:rPr>
          <w:rFonts w:ascii="Times New Roman" w:hAnsi="Times New Roman" w:cs="Times New Roman"/>
          <w:b/>
          <w:sz w:val="44"/>
          <w:szCs w:val="24"/>
        </w:rPr>
        <w:t>к Новогодним праздникам</w:t>
      </w:r>
    </w:p>
    <w:p w:rsidR="00574A26" w:rsidRDefault="00574A26" w:rsidP="00574A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A26">
        <w:rPr>
          <w:rFonts w:ascii="Times New Roman" w:hAnsi="Times New Roman" w:cs="Times New Roman"/>
          <w:sz w:val="24"/>
          <w:szCs w:val="24"/>
        </w:rPr>
        <w:t>Совсем скоро уже грядут всеми любимые Новогодние праздники, все готовят подарки, костюмы, наряды к Новому году. А готов ли ваш «особенный ребенок» к новогодним праздникам? Я здесь имею ввиду не то, выучили ли вы стихи, танцы и песни, а готов ли ребенок эмоционально к этим событиям.</w:t>
      </w:r>
    </w:p>
    <w:p w:rsidR="00574A26" w:rsidRDefault="00574A26" w:rsidP="00574A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A26">
        <w:rPr>
          <w:rFonts w:ascii="Times New Roman" w:hAnsi="Times New Roman" w:cs="Times New Roman"/>
          <w:sz w:val="24"/>
          <w:szCs w:val="24"/>
        </w:rPr>
        <w:t>Как и при других событиях дети очень часто бывают эмоционально не готовы к таким мероприятиям. Кто-то боится людей в костюмах, да-да именно с этим я столкнулась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4A26">
        <w:rPr>
          <w:rFonts w:ascii="Times New Roman" w:hAnsi="Times New Roman" w:cs="Times New Roman"/>
          <w:sz w:val="24"/>
          <w:szCs w:val="24"/>
        </w:rPr>
        <w:t xml:space="preserve"> когда только начинала свою работу, вид Деда-Мороза у одного из наших воспитанников вызывал просто ужас. Кто-то не любит громких звуков, для кого-то новогодний утренник служил источником стресса, т.к. ребенку было сложно предугадать, каким образом действовать в новой для него обстановке. А кто-то просто не соглашается одеть на себя такой красивый и праздничный наряд (к великой печали родителей). И это еще далеко не полный список подводных камней грядущих Новогодних праздников.</w:t>
      </w:r>
    </w:p>
    <w:p w:rsidR="00574A26" w:rsidRDefault="00574A26" w:rsidP="00574A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A26">
        <w:rPr>
          <w:rFonts w:ascii="Times New Roman" w:hAnsi="Times New Roman" w:cs="Times New Roman"/>
          <w:sz w:val="24"/>
          <w:szCs w:val="24"/>
        </w:rPr>
        <w:t>Но это не говорит о том, что от всего этого следует отказаться, просто сейчас самое время подготовиться к этому:</w:t>
      </w:r>
    </w:p>
    <w:p w:rsidR="00574A26" w:rsidRDefault="00574A26" w:rsidP="00574A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</w:t>
      </w:r>
      <w:r w:rsidRPr="00574A26">
        <w:rPr>
          <w:rFonts w:ascii="Times New Roman" w:hAnsi="Times New Roman" w:cs="Times New Roman"/>
          <w:sz w:val="24"/>
          <w:szCs w:val="24"/>
        </w:rPr>
        <w:t>оязнь новогодних персонажей мы успешно научились преодолевать путем систематичной работы. Вначале мы р</w:t>
      </w:r>
      <w:r>
        <w:rPr>
          <w:rFonts w:ascii="Times New Roman" w:hAnsi="Times New Roman" w:cs="Times New Roman"/>
          <w:sz w:val="24"/>
          <w:szCs w:val="24"/>
        </w:rPr>
        <w:t xml:space="preserve">ассказываем и показываем героя, </w:t>
      </w:r>
      <w:r w:rsidRPr="00574A26">
        <w:rPr>
          <w:rFonts w:ascii="Times New Roman" w:hAnsi="Times New Roman" w:cs="Times New Roman"/>
          <w:sz w:val="24"/>
          <w:szCs w:val="24"/>
        </w:rPr>
        <w:t xml:space="preserve">вскоре обсуждаем его </w:t>
      </w:r>
      <w:r w:rsidRPr="00574A26">
        <w:rPr>
          <w:rFonts w:ascii="Times New Roman" w:hAnsi="Times New Roman" w:cs="Times New Roman"/>
          <w:sz w:val="24"/>
          <w:szCs w:val="24"/>
        </w:rPr>
        <w:t>гардероб, начинаем</w:t>
      </w:r>
      <w:r w:rsidRPr="00574A26">
        <w:rPr>
          <w:rFonts w:ascii="Times New Roman" w:hAnsi="Times New Roman" w:cs="Times New Roman"/>
          <w:sz w:val="24"/>
          <w:szCs w:val="24"/>
        </w:rPr>
        <w:t xml:space="preserve"> приносить элементы его одежды на занятия, если хватает моральных сил — примеряем, спустя какое-то время мы уже готовы встречать новогодних героев.</w:t>
      </w:r>
    </w:p>
    <w:p w:rsidR="00574A26" w:rsidRDefault="00574A26" w:rsidP="00574A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574A26">
        <w:rPr>
          <w:rFonts w:ascii="Times New Roman" w:hAnsi="Times New Roman" w:cs="Times New Roman"/>
          <w:sz w:val="24"/>
          <w:szCs w:val="24"/>
        </w:rPr>
        <w:t xml:space="preserve">овогодний утренник </w:t>
      </w:r>
      <w:r>
        <w:rPr>
          <w:rFonts w:ascii="Times New Roman" w:hAnsi="Times New Roman" w:cs="Times New Roman"/>
          <w:sz w:val="24"/>
          <w:szCs w:val="24"/>
        </w:rPr>
        <w:t xml:space="preserve">в представлении родителей </w:t>
      </w:r>
      <w:r w:rsidRPr="00574A26">
        <w:rPr>
          <w:rFonts w:ascii="Times New Roman" w:hAnsi="Times New Roman" w:cs="Times New Roman"/>
          <w:sz w:val="24"/>
          <w:szCs w:val="24"/>
        </w:rPr>
        <w:t xml:space="preserve">и многих других, служит источником радости и веселья и чем больше в нем новинок и </w:t>
      </w:r>
      <w:r w:rsidRPr="00574A26">
        <w:rPr>
          <w:rFonts w:ascii="Times New Roman" w:hAnsi="Times New Roman" w:cs="Times New Roman"/>
          <w:sz w:val="24"/>
          <w:szCs w:val="24"/>
        </w:rPr>
        <w:t>сюрпризов, тем</w:t>
      </w:r>
      <w:r w:rsidRPr="00574A26">
        <w:rPr>
          <w:rFonts w:ascii="Times New Roman" w:hAnsi="Times New Roman" w:cs="Times New Roman"/>
          <w:sz w:val="24"/>
          <w:szCs w:val="24"/>
        </w:rPr>
        <w:t xml:space="preserve"> лучше. Но в ситуации «</w:t>
      </w:r>
      <w:r w:rsidRPr="00574A26">
        <w:rPr>
          <w:rFonts w:ascii="Times New Roman" w:hAnsi="Times New Roman" w:cs="Times New Roman"/>
          <w:sz w:val="24"/>
          <w:szCs w:val="24"/>
        </w:rPr>
        <w:t>особого»</w:t>
      </w:r>
      <w:r w:rsidRPr="00574A26">
        <w:rPr>
          <w:rFonts w:ascii="Times New Roman" w:hAnsi="Times New Roman" w:cs="Times New Roman"/>
          <w:sz w:val="24"/>
          <w:szCs w:val="24"/>
        </w:rPr>
        <w:t xml:space="preserve"> детства это не всегда срабатывает. Мы в своей работе стали несколько раз проводить так называемые прогоны праздника с ребятами, таким образом каждый ребенок эмоционально готов к тому, как на празднике будут развиваться события, что надо делать в тот или иной момент (т.к. очень часто в работе с 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74A26">
        <w:rPr>
          <w:rFonts w:ascii="Times New Roman" w:hAnsi="Times New Roman" w:cs="Times New Roman"/>
          <w:sz w:val="24"/>
          <w:szCs w:val="24"/>
        </w:rPr>
        <w:t>собыми»</w:t>
      </w:r>
      <w:r w:rsidRPr="00574A26">
        <w:rPr>
          <w:rFonts w:ascii="Times New Roman" w:hAnsi="Times New Roman" w:cs="Times New Roman"/>
          <w:sz w:val="24"/>
          <w:szCs w:val="24"/>
        </w:rPr>
        <w:t xml:space="preserve"> детьми надо </w:t>
      </w:r>
      <w:r w:rsidRPr="00574A26">
        <w:rPr>
          <w:rFonts w:ascii="Times New Roman" w:hAnsi="Times New Roman" w:cs="Times New Roman"/>
          <w:sz w:val="24"/>
          <w:szCs w:val="24"/>
        </w:rPr>
        <w:t>понимать,</w:t>
      </w:r>
      <w:r w:rsidRPr="00574A26">
        <w:rPr>
          <w:rFonts w:ascii="Times New Roman" w:hAnsi="Times New Roman" w:cs="Times New Roman"/>
          <w:sz w:val="24"/>
          <w:szCs w:val="24"/>
        </w:rPr>
        <w:t xml:space="preserve"> что время реакции на то или иное событие может больше, чем при норме).</w:t>
      </w:r>
    </w:p>
    <w:p w:rsidR="00574A26" w:rsidRDefault="00574A26" w:rsidP="00574A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574A26">
        <w:rPr>
          <w:rFonts w:ascii="Times New Roman" w:hAnsi="Times New Roman" w:cs="Times New Roman"/>
          <w:sz w:val="24"/>
          <w:szCs w:val="24"/>
        </w:rPr>
        <w:t xml:space="preserve">ривыкание к костюму и готовность одеть что-то новое для себя — это вообще отдельная тема для разговора. Прежде всего костюм должен нравиться самому ребенку и соответствовать его интересам, а не представлениям родителей о том, что это красиво или нет. Так же следует учесть сенсорный компонент — насколько комфортно в нем ребенку, не создают ли детали костюма такой шум, который будет серьезно раздражать ребенка. А </w:t>
      </w:r>
      <w:r w:rsidRPr="00574A26">
        <w:rPr>
          <w:rFonts w:ascii="Times New Roman" w:hAnsi="Times New Roman" w:cs="Times New Roman"/>
          <w:sz w:val="24"/>
          <w:szCs w:val="24"/>
        </w:rPr>
        <w:t>также</w:t>
      </w:r>
      <w:r w:rsidRPr="00574A26">
        <w:rPr>
          <w:rFonts w:ascii="Times New Roman" w:hAnsi="Times New Roman" w:cs="Times New Roman"/>
          <w:sz w:val="24"/>
          <w:szCs w:val="24"/>
        </w:rPr>
        <w:t xml:space="preserve"> не будут ли отдельные детали костюма (банты, пуговицы и </w:t>
      </w:r>
      <w:proofErr w:type="spellStart"/>
      <w:r w:rsidRPr="00574A26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574A26">
        <w:rPr>
          <w:rFonts w:ascii="Times New Roman" w:hAnsi="Times New Roman" w:cs="Times New Roman"/>
          <w:sz w:val="24"/>
          <w:szCs w:val="24"/>
        </w:rPr>
        <w:t xml:space="preserve">) настолько увлекать юного героя, что он позабудет обо всем на свете. И конечно же с костюмом тоже </w:t>
      </w:r>
      <w:r>
        <w:rPr>
          <w:rFonts w:ascii="Times New Roman" w:hAnsi="Times New Roman" w:cs="Times New Roman"/>
          <w:sz w:val="24"/>
          <w:szCs w:val="24"/>
        </w:rPr>
        <w:t>знакомимся</w:t>
      </w:r>
      <w:r w:rsidRPr="00574A26">
        <w:rPr>
          <w:rFonts w:ascii="Times New Roman" w:hAnsi="Times New Roman" w:cs="Times New Roman"/>
          <w:sz w:val="24"/>
          <w:szCs w:val="24"/>
        </w:rPr>
        <w:t xml:space="preserve"> заранее. Привыкаем, обсуждаем, играем и вносим необходимые изменения.</w:t>
      </w:r>
    </w:p>
    <w:p w:rsidR="00574A26" w:rsidRDefault="00574A26" w:rsidP="00574A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A26">
        <w:rPr>
          <w:rFonts w:ascii="Times New Roman" w:hAnsi="Times New Roman" w:cs="Times New Roman"/>
          <w:sz w:val="24"/>
          <w:szCs w:val="24"/>
        </w:rPr>
        <w:t>Вот только несколько моментов которые следует держать в уме, чтобы праздник не стал источником стресса.</w:t>
      </w:r>
    </w:p>
    <w:p w:rsidR="00920D02" w:rsidRDefault="00574A26" w:rsidP="00574A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A26">
        <w:rPr>
          <w:rFonts w:ascii="Times New Roman" w:hAnsi="Times New Roman" w:cs="Times New Roman"/>
          <w:sz w:val="24"/>
          <w:szCs w:val="24"/>
        </w:rPr>
        <w:t>Я искренне желаю всем хороших праздников!</w:t>
      </w:r>
    </w:p>
    <w:p w:rsidR="00574A26" w:rsidRDefault="00574A26" w:rsidP="00574A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4A26" w:rsidRPr="00574A26" w:rsidRDefault="00574A26" w:rsidP="00574A26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Серафима Мельник, директор АНО «Иркутский центр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sectPr w:rsidR="00574A26" w:rsidRPr="00574A26" w:rsidSect="00574A26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3E"/>
    <w:rsid w:val="00525C3E"/>
    <w:rsid w:val="00574A26"/>
    <w:rsid w:val="0092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4EC1C"/>
  <w15:chartTrackingRefBased/>
  <w15:docId w15:val="{C159352B-A92E-43DC-B52E-79862A6A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5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2018-09-20T07:08:00Z</dcterms:created>
  <dcterms:modified xsi:type="dcterms:W3CDTF">2018-09-20T07:24:00Z</dcterms:modified>
</cp:coreProperties>
</file>